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文鼎大标宋简" w:hAnsi="华文中宋" w:eastAsia="文鼎大标宋简" w:cs="Times New Roman"/>
          <w:kern w:val="0"/>
          <w:sz w:val="30"/>
          <w:szCs w:val="30"/>
          <w:u w:val="single"/>
        </w:rPr>
      </w:pPr>
      <w:bookmarkStart w:id="1" w:name="_GoBack"/>
      <w:bookmarkEnd w:id="1"/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  <w:r>
        <w:rPr>
          <w:rFonts w:ascii="黑体" w:hAnsi="黑体" w:eastAsia="黑体" w:cs="黑体"/>
          <w:kern w:val="0"/>
          <w:sz w:val="30"/>
          <w:szCs w:val="30"/>
        </w:rPr>
        <w:t>3-1</w:t>
      </w:r>
      <w:r>
        <w:rPr>
          <w:rFonts w:hint="eastAsia" w:ascii="黑体" w:hAnsi="黑体" w:eastAsia="黑体" w:cs="黑体"/>
          <w:kern w:val="0"/>
          <w:sz w:val="30"/>
          <w:szCs w:val="30"/>
        </w:rPr>
        <w:t>：</w:t>
      </w:r>
    </w:p>
    <w:p>
      <w:pPr>
        <w:spacing w:line="540" w:lineRule="exact"/>
        <w:rPr>
          <w:rFonts w:ascii="方正小标宋简体" w:eastAsia="方正小标宋简体" w:cs="Times New Roman"/>
          <w:sz w:val="30"/>
          <w:szCs w:val="30"/>
        </w:rPr>
      </w:pPr>
    </w:p>
    <w:p>
      <w:pPr>
        <w:snapToGrid w:val="0"/>
        <w:jc w:val="center"/>
        <w:rPr>
          <w:rFonts w:ascii="方正小标宋简体" w:hAnsi="华文中宋" w:eastAsia="方正小标宋简体" w:cs="Times New Roman"/>
          <w:kern w:val="0"/>
          <w:sz w:val="38"/>
          <w:szCs w:val="38"/>
        </w:rPr>
      </w:pPr>
      <w:r>
        <w:rPr>
          <w:rFonts w:hint="eastAsia" w:ascii="方正小标宋简体" w:hAnsi="华文中宋" w:eastAsia="方正小标宋简体" w:cs="方正小标宋简体"/>
          <w:kern w:val="0"/>
          <w:sz w:val="38"/>
          <w:szCs w:val="38"/>
        </w:rPr>
        <w:t>上海电力大学第十届青年教师教学竞赛决赛</w:t>
      </w:r>
    </w:p>
    <w:p>
      <w:pPr>
        <w:snapToGrid w:val="0"/>
        <w:jc w:val="center"/>
        <w:rPr>
          <w:rFonts w:ascii="方正小标宋简体" w:hAnsi="华文中宋" w:eastAsia="方正小标宋简体" w:cs="Times New Roman"/>
          <w:kern w:val="0"/>
          <w:sz w:val="38"/>
          <w:szCs w:val="38"/>
        </w:rPr>
      </w:pPr>
      <w:r>
        <w:rPr>
          <w:rFonts w:hint="eastAsia" w:ascii="方正小标宋简体" w:hAnsi="华文中宋" w:eastAsia="方正小标宋简体" w:cs="方正小标宋简体"/>
          <w:kern w:val="0"/>
          <w:sz w:val="38"/>
          <w:szCs w:val="38"/>
        </w:rPr>
        <w:t>参赛选手推荐表</w:t>
      </w:r>
    </w:p>
    <w:p>
      <w:pPr>
        <w:snapToGrid w:val="0"/>
        <w:jc w:val="center"/>
        <w:rPr>
          <w:rFonts w:ascii="华文中宋" w:hAnsi="华文中宋" w:eastAsia="华文中宋" w:cs="Times New Roman"/>
          <w:kern w:val="0"/>
          <w:sz w:val="36"/>
          <w:szCs w:val="36"/>
        </w:rPr>
      </w:pP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066"/>
        <w:gridCol w:w="805"/>
        <w:gridCol w:w="950"/>
        <w:gridCol w:w="410"/>
        <w:gridCol w:w="510"/>
        <w:gridCol w:w="510"/>
        <w:gridCol w:w="910"/>
        <w:gridCol w:w="1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1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从教学校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参赛学科</w:t>
            </w:r>
          </w:p>
        </w:tc>
        <w:tc>
          <w:tcPr>
            <w:tcW w:w="3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72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（大学开始）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6120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55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近两年主讲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课程情况</w:t>
            </w:r>
          </w:p>
        </w:tc>
        <w:tc>
          <w:tcPr>
            <w:tcW w:w="680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ascii="方正小标宋简体" w:eastAsia="方正小标宋简体" w:cs="Times New Roman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2098" w:right="1588" w:bottom="1814" w:left="1588" w:header="851" w:footer="1247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6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52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发表教学论文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6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52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持、参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与教学改革项目</w:t>
            </w:r>
          </w:p>
        </w:tc>
        <w:tc>
          <w:tcPr>
            <w:tcW w:w="6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52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教学和教书育人奖励</w:t>
            </w:r>
          </w:p>
        </w:tc>
        <w:tc>
          <w:tcPr>
            <w:tcW w:w="6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52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所在学院</w:t>
            </w:r>
          </w:p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6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spacing w:after="62" w:afterLines="20" w:line="400" w:lineRule="exact"/>
              <w:jc w:val="center"/>
              <w:rPr>
                <w:rFonts w:ascii="宋体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2021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552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校</w:t>
            </w:r>
          </w:p>
          <w:p>
            <w:pPr>
              <w:widowControl/>
              <w:spacing w:line="400" w:lineRule="exact"/>
              <w:jc w:val="center"/>
              <w:rPr>
                <w:rFonts w:asci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意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见</w:t>
            </w:r>
          </w:p>
        </w:tc>
        <w:tc>
          <w:tcPr>
            <w:tcW w:w="6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ind w:firstLine="3628" w:firstLineChars="1512"/>
              <w:rPr>
                <w:rFonts w:asci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盖章</w:t>
            </w:r>
            <w:bookmarkStart w:id="0" w:name="_GoBack"/>
            <w:bookmarkEnd w:id="0"/>
          </w:p>
          <w:p>
            <w:pPr>
              <w:widowControl/>
              <w:spacing w:after="62" w:afterLines="20" w:line="400" w:lineRule="exact"/>
              <w:jc w:val="center"/>
              <w:rPr>
                <w:rFonts w:asci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2021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firstLine="600" w:firstLineChars="200"/>
        <w:rPr>
          <w:rFonts w:ascii="方正小标宋简体" w:eastAsia="方正小标宋简体" w:cs="Times New Roman"/>
          <w:sz w:val="30"/>
          <w:szCs w:val="30"/>
        </w:rPr>
        <w:sectPr>
          <w:pgSz w:w="11906" w:h="16838"/>
          <w:pgMar w:top="2098" w:right="1588" w:bottom="1814" w:left="1588" w:header="851" w:footer="1247" w:gutter="0"/>
          <w:cols w:space="720" w:num="1"/>
          <w:docGrid w:type="lines" w:linePitch="312" w:charSpace="0"/>
        </w:sectPr>
      </w:pPr>
    </w:p>
    <w:p>
      <w:pPr>
        <w:widowControl/>
        <w:spacing w:line="460" w:lineRule="exact"/>
        <w:rPr>
          <w:rFonts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  <w:r>
        <w:rPr>
          <w:rFonts w:ascii="黑体" w:hAnsi="黑体" w:eastAsia="黑体" w:cs="黑体"/>
          <w:kern w:val="0"/>
          <w:sz w:val="30"/>
          <w:szCs w:val="30"/>
        </w:rPr>
        <w:t>3-2</w:t>
      </w:r>
    </w:p>
    <w:p>
      <w:pPr>
        <w:widowControl/>
        <w:spacing w:line="460" w:lineRule="exact"/>
        <w:rPr>
          <w:rFonts w:ascii="黑体" w:hAnsi="黑体" w:eastAsia="黑体" w:cs="Times New Roman"/>
          <w:kern w:val="0"/>
          <w:sz w:val="30"/>
          <w:szCs w:val="30"/>
        </w:rPr>
      </w:pPr>
    </w:p>
    <w:p>
      <w:pPr>
        <w:snapToGrid w:val="0"/>
        <w:spacing w:line="46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kern w:val="0"/>
          <w:sz w:val="38"/>
          <w:szCs w:val="38"/>
        </w:rPr>
        <w:t>上海电力大学第十届青年教师教学竞赛决赛参赛报名表</w:t>
      </w:r>
    </w:p>
    <w:p>
      <w:pPr>
        <w:snapToGrid w:val="0"/>
        <w:ind w:right="680"/>
        <w:jc w:val="center"/>
        <w:rPr>
          <w:rFonts w:ascii="仿宋_GB2312" w:hAnsi="仿宋" w:eastAsia="仿宋_GB2312" w:cs="Times New Roman"/>
          <w:kern w:val="0"/>
          <w:sz w:val="30"/>
          <w:szCs w:val="30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                                                   </w:t>
      </w:r>
      <w:r>
        <w:rPr>
          <w:rFonts w:ascii="仿宋_GB2312" w:hAnsi="仿宋" w:eastAsia="仿宋_GB2312" w:cs="仿宋_GB2312"/>
          <w:kern w:val="0"/>
          <w:sz w:val="30"/>
          <w:szCs w:val="30"/>
        </w:rPr>
        <w:t xml:space="preserve">            </w:t>
      </w:r>
      <w:r>
        <w:rPr>
          <w:rFonts w:hint="eastAsia" w:ascii="仿宋_GB2312" w:hAnsi="仿宋" w:eastAsia="仿宋_GB2312" w:cs="仿宋_GB2312"/>
          <w:kern w:val="0"/>
          <w:sz w:val="30"/>
          <w:szCs w:val="30"/>
        </w:rPr>
        <w:t>编号：</w:t>
      </w:r>
    </w:p>
    <w:p>
      <w:pPr>
        <w:snapToGrid w:val="0"/>
        <w:ind w:right="680"/>
        <w:jc w:val="center"/>
        <w:rPr>
          <w:rFonts w:ascii="仿宋_GB2312" w:hAnsi="仿宋" w:eastAsia="仿宋_GB2312" w:cs="Times New Roman"/>
          <w:kern w:val="0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学院：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eastAsia="仿宋_GB2312" w:cs="仿宋_GB2312"/>
          <w:sz w:val="30"/>
          <w:szCs w:val="30"/>
        </w:rPr>
        <w:t>（盖章），</w:t>
      </w:r>
      <w:r>
        <w:rPr>
          <w:rFonts w:ascii="仿宋_GB2312" w:eastAsia="仿宋_GB2312" w:cs="仿宋_GB2312"/>
          <w:sz w:val="30"/>
          <w:szCs w:val="30"/>
        </w:rPr>
        <w:t>40</w:t>
      </w:r>
      <w:r>
        <w:rPr>
          <w:rFonts w:hint="eastAsia" w:ascii="仿宋_GB2312" w:eastAsia="仿宋_GB2312" w:cs="仿宋_GB2312"/>
          <w:sz w:val="30"/>
          <w:szCs w:val="30"/>
        </w:rPr>
        <w:t>岁以下青年教师共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 w:cs="仿宋_GB2312"/>
          <w:sz w:val="30"/>
          <w:szCs w:val="30"/>
        </w:rPr>
        <w:t>人，参加初赛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 w:cs="仿宋_GB2312"/>
          <w:sz w:val="30"/>
          <w:szCs w:val="30"/>
        </w:rPr>
        <w:t>人。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817"/>
        <w:gridCol w:w="1821"/>
        <w:gridCol w:w="1701"/>
        <w:gridCol w:w="1865"/>
        <w:gridCol w:w="1903"/>
        <w:gridCol w:w="28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3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性别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学历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职称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参赛学科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组别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3" w:hRule="atLeast"/>
          <w:jc w:val="center"/>
        </w:trPr>
        <w:tc>
          <w:tcPr>
            <w:tcW w:w="1689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30"/>
                <w:szCs w:val="30"/>
              </w:rPr>
              <w:t>人文科学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3" w:hRule="atLeast"/>
          <w:jc w:val="center"/>
        </w:trPr>
        <w:tc>
          <w:tcPr>
            <w:tcW w:w="1689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rPr>
                <w:rFonts w:hint="eastAsia" w:ascii="仿宋_GB2312" w:hAnsi="华文仿宋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30"/>
                <w:szCs w:val="30"/>
              </w:rPr>
              <w:t>社会科学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3" w:hRule="atLeast"/>
          <w:jc w:val="center"/>
        </w:trPr>
        <w:tc>
          <w:tcPr>
            <w:tcW w:w="1689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rPr>
                <w:rFonts w:hint="eastAsia" w:ascii="仿宋_GB2312" w:hAnsi="华文仿宋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30"/>
                <w:szCs w:val="30"/>
              </w:rPr>
              <w:t>思想政治理论课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3" w:hRule="atLeast"/>
          <w:jc w:val="center"/>
        </w:trPr>
        <w:tc>
          <w:tcPr>
            <w:tcW w:w="1689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rPr>
                <w:rFonts w:hint="eastAsia" w:ascii="仿宋_GB2312" w:hAnsi="华文仿宋" w:eastAsia="仿宋_GB2312" w:cs="Times New Roman"/>
                <w:snapToGrid w:val="0"/>
                <w:color w:val="000000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仿宋_GB2312"/>
                <w:snapToGrid w:val="0"/>
                <w:color w:val="000000"/>
                <w:spacing w:val="-20"/>
                <w:kern w:val="0"/>
                <w:sz w:val="30"/>
                <w:szCs w:val="30"/>
              </w:rPr>
              <w:t>自然科学基础学科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3" w:hRule="atLeast"/>
          <w:jc w:val="center"/>
        </w:trPr>
        <w:tc>
          <w:tcPr>
            <w:tcW w:w="1689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仿宋_GB2312"/>
                <w:snapToGrid w:val="0"/>
                <w:color w:val="000000"/>
                <w:spacing w:val="-20"/>
                <w:kern w:val="0"/>
                <w:sz w:val="30"/>
                <w:szCs w:val="30"/>
              </w:rPr>
              <w:t>自然科学应用学科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3" w:hRule="atLeast"/>
          <w:jc w:val="center"/>
        </w:trPr>
        <w:tc>
          <w:tcPr>
            <w:tcW w:w="1689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65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2854" w:type="dxa"/>
            <w:noWrap w:val="0"/>
            <w:vAlign w:val="top"/>
          </w:tcPr>
          <w:p>
            <w:pPr>
              <w:rPr>
                <w:rFonts w:hint="eastAsia" w:ascii="仿宋_GB2312" w:hAnsi="华文仿宋" w:eastAsia="仿宋_GB2312" w:cs="仿宋_GB2312"/>
                <w:snapToGrid w:val="0"/>
                <w:color w:val="000000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仿宋_GB2312"/>
                <w:snapToGrid w:val="0"/>
                <w:color w:val="000000"/>
                <w:spacing w:val="-20"/>
                <w:kern w:val="0"/>
                <w:sz w:val="30"/>
                <w:szCs w:val="30"/>
              </w:rPr>
              <w:t>非语言类外语教学学科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rPr>
                <w:rFonts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40" w:lineRule="exact"/>
        <w:rPr>
          <w:rFonts w:ascii="方正小标宋简体" w:eastAsia="方正小标宋简体" w:cs="Times New Roman"/>
          <w:sz w:val="30"/>
          <w:szCs w:val="30"/>
        </w:rPr>
        <w:sectPr>
          <w:pgSz w:w="16838" w:h="11906" w:orient="landscape"/>
          <w:pgMar w:top="1588" w:right="2098" w:bottom="1588" w:left="1814" w:header="851" w:footer="1247" w:gutter="0"/>
          <w:cols w:space="720" w:num="1"/>
          <w:docGrid w:type="lines" w:linePitch="312" w:charSpace="0"/>
        </w:sectPr>
      </w:pPr>
      <w:r>
        <w:rPr>
          <w:rFonts w:hint="eastAsia" w:eastAsia="仿宋_GB2312" w:cs="仿宋_GB2312"/>
          <w:sz w:val="30"/>
          <w:szCs w:val="30"/>
        </w:rPr>
        <w:t>联系人：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 w:cs="仿宋_GB2312"/>
          <w:sz w:val="30"/>
          <w:szCs w:val="30"/>
        </w:rPr>
        <w:t>，职务</w:t>
      </w:r>
      <w:r>
        <w:rPr>
          <w:rFonts w:eastAsia="仿宋_GB2312"/>
          <w:sz w:val="30"/>
          <w:szCs w:val="30"/>
          <w:u w:val="single"/>
        </w:rPr>
        <w:t xml:space="preserve">         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 w:cs="仿宋_GB2312"/>
          <w:sz w:val="30"/>
          <w:szCs w:val="30"/>
        </w:rPr>
        <w:t>，联系电话</w:t>
      </w:r>
      <w:r>
        <w:rPr>
          <w:rFonts w:eastAsia="仿宋_GB2312"/>
          <w:sz w:val="30"/>
          <w:szCs w:val="30"/>
          <w:u w:val="single"/>
        </w:rPr>
        <w:t xml:space="preserve">     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微软雅黑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cs="Times New Roman"/>
      </w:rPr>
    </w:pPr>
    <w:r>
      <w:rPr>
        <w:rFonts w:ascii="宋体" w:hAnsi="宋体" w:cs="宋体"/>
        <w:kern w:val="0"/>
        <w:sz w:val="28"/>
        <w:szCs w:val="28"/>
      </w:rPr>
      <w:t xml:space="preserve">— </w:t>
    </w:r>
    <w:r>
      <w:rPr>
        <w:rFonts w:ascii="宋体" w:hAnsi="宋体" w:cs="宋体"/>
        <w:kern w:val="0"/>
        <w:sz w:val="28"/>
        <w:szCs w:val="28"/>
      </w:rPr>
      <w:fldChar w:fldCharType="begin"/>
    </w:r>
    <w:r>
      <w:rPr>
        <w:rFonts w:ascii="宋体" w:hAnsi="宋体" w:cs="宋体"/>
        <w:kern w:val="0"/>
        <w:sz w:val="28"/>
        <w:szCs w:val="28"/>
      </w:rPr>
      <w:instrText xml:space="preserve"> PAGE </w:instrText>
    </w:r>
    <w:r>
      <w:rPr>
        <w:rFonts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kern w:val="0"/>
        <w:sz w:val="28"/>
        <w:szCs w:val="28"/>
        <w:lang/>
      </w:rPr>
      <w:t>1</w:t>
    </w:r>
    <w:r>
      <w:rPr>
        <w:rFonts w:ascii="宋体" w:hAnsi="宋体" w:cs="宋体"/>
        <w:kern w:val="0"/>
        <w:sz w:val="28"/>
        <w:szCs w:val="28"/>
      </w:rPr>
      <w:fldChar w:fldCharType="end"/>
    </w:r>
    <w:r>
      <w:rPr>
        <w:rFonts w:ascii="宋体" w:hAnsi="宋体" w:cs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06"/>
    <w:rsid w:val="0006047B"/>
    <w:rsid w:val="00171CCF"/>
    <w:rsid w:val="002B33D3"/>
    <w:rsid w:val="003447F6"/>
    <w:rsid w:val="004F7A5E"/>
    <w:rsid w:val="005818CF"/>
    <w:rsid w:val="005C1E8A"/>
    <w:rsid w:val="005E5E0F"/>
    <w:rsid w:val="00636859"/>
    <w:rsid w:val="006C6196"/>
    <w:rsid w:val="007B14AC"/>
    <w:rsid w:val="00804890"/>
    <w:rsid w:val="00833936"/>
    <w:rsid w:val="00882FB3"/>
    <w:rsid w:val="00902298"/>
    <w:rsid w:val="009F4204"/>
    <w:rsid w:val="00AB74EE"/>
    <w:rsid w:val="00BF54FD"/>
    <w:rsid w:val="00C9383E"/>
    <w:rsid w:val="00CE1F5B"/>
    <w:rsid w:val="00DE1406"/>
    <w:rsid w:val="00E068F2"/>
    <w:rsid w:val="00E53B86"/>
    <w:rsid w:val="00EC6B7B"/>
    <w:rsid w:val="00FC73A7"/>
    <w:rsid w:val="00FF3E9F"/>
    <w:rsid w:val="146354FB"/>
    <w:rsid w:val="42DA52B9"/>
    <w:rsid w:val="445B0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眉 字符"/>
    <w:link w:val="3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2017-02-27T02:12:00Z</dcterms:created>
  <dc:creator>A4600T</dc:creator>
  <cp:lastModifiedBy>张鸣</cp:lastModifiedBy>
  <dcterms:modified xsi:type="dcterms:W3CDTF">2021-06-04T06:28:52Z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